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Where will you go? </w:t>
      </w:r>
      <w:r w:rsidDel="00000000" w:rsidR="00000000" w:rsidRPr="00000000">
        <w:rPr>
          <w:b w:val="0"/>
          <w:color w:val="5b5ba5"/>
          <w:sz w:val="36"/>
          <w:szCs w:val="36"/>
          <w:rtl w:val="0"/>
        </w:rPr>
        <w:t xml:space="preserve"> </w:t>
      </w:r>
      <w:r w:rsidDel="00000000" w:rsidR="00000000" w:rsidRPr="00000000">
        <w:rPr>
          <w:b w:val="0"/>
          <w:color w:val="3c78d8"/>
          <w:sz w:val="36"/>
          <w:szCs w:val="36"/>
          <w:rtl w:val="0"/>
        </w:rPr>
        <w:t xml:space="preserve">https://kids.sandiegozoo.org/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Navigate your way around the San Diego Zoo website.  Record the paths that you take </w:t>
      </w:r>
      <w:r w:rsidDel="00000000" w:rsidR="00000000" w:rsidRPr="00000000">
        <w:rPr>
          <w:rtl w:val="0"/>
        </w:rPr>
        <w:t xml:space="preserve">below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-749187</wp:posOffset>
            </wp:positionH>
            <wp:positionV relativeFrom="paragraph">
              <wp:posOffset>209550</wp:posOffset>
            </wp:positionV>
            <wp:extent cx="10036063" cy="3328988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36063" cy="3328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</w:t>
      </w:r>
      <w:hyperlink r:id="rId8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 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1906" w:w="16838" w:orient="landscape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rPr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  <w:t xml:space="preserve">Last updated: 11-06-21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5660.0" w:type="dxa"/>
      <w:jc w:val="left"/>
      <w:tblInd w:w="-620.0" w:type="dxa"/>
      <w:tblLayout w:type="fixed"/>
      <w:tblLook w:val="0600"/>
    </w:tblPr>
    <w:tblGrid>
      <w:gridCol w:w="7710"/>
      <w:gridCol w:w="7950"/>
      <w:tblGridChange w:id="0">
        <w:tblGrid>
          <w:gridCol w:w="7710"/>
          <w:gridCol w:w="7950"/>
        </w:tblGrid>
      </w:tblGridChange>
    </w:tblGrid>
    <w:tr>
      <w:trPr>
        <w:trHeight w:val="860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6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6 – Web page creation</w:t>
          </w:r>
        </w:p>
        <w:p w:rsidR="00000000" w:rsidDel="00000000" w:rsidP="00000000" w:rsidRDefault="00000000" w:rsidRPr="00000000" w14:paraId="00000007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5 – Follow the breadcrumbs</w:t>
          </w:r>
        </w:p>
        <w:p w:rsidR="00000000" w:rsidDel="00000000" w:rsidP="00000000" w:rsidRDefault="00000000" w:rsidRPr="00000000" w14:paraId="00000008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</w:rPr>
            <w:drawing>
              <wp:inline distB="114300" distT="114300" distL="114300" distR="114300">
                <wp:extent cx="1714500" cy="7620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0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0B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D">
    <w:pPr>
      <w:spacing w:line="276" w:lineRule="auto"/>
      <w:ind w:left="0" w:right="-234.09448818897602" w:firstLine="0"/>
      <w:jc w:val="lef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ncce.io/og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